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0B" w:rsidRPr="00D62CCE" w:rsidRDefault="00C5501E" w:rsidP="004A21D4">
      <w:pPr>
        <w:spacing w:after="0" w:line="360" w:lineRule="auto"/>
        <w:jc w:val="center"/>
        <w:rPr>
          <w:rFonts w:cs="B Nazanin"/>
          <w:b/>
          <w:bCs/>
          <w:sz w:val="24"/>
          <w:szCs w:val="24"/>
          <w:rtl/>
        </w:rPr>
      </w:pPr>
      <w:r w:rsidRPr="00D62CCE">
        <w:rPr>
          <w:rFonts w:cs="B Nazanin" w:hint="cs"/>
          <w:b/>
          <w:bCs/>
          <w:sz w:val="24"/>
          <w:szCs w:val="24"/>
          <w:rtl/>
        </w:rPr>
        <w:t>باسمه تعالی</w:t>
      </w:r>
    </w:p>
    <w:p w:rsidR="00C5501E" w:rsidRPr="00D62CCE" w:rsidRDefault="00C5501E" w:rsidP="004A21D4">
      <w:pPr>
        <w:spacing w:after="0" w:line="360" w:lineRule="auto"/>
        <w:jc w:val="center"/>
        <w:rPr>
          <w:rFonts w:cs="B Nazanin"/>
          <w:b/>
          <w:bCs/>
          <w:sz w:val="24"/>
          <w:szCs w:val="24"/>
          <w:rtl/>
        </w:rPr>
      </w:pPr>
      <w:r w:rsidRPr="00D62CCE">
        <w:rPr>
          <w:rFonts w:cs="B Nazanin" w:hint="cs"/>
          <w:b/>
          <w:bCs/>
          <w:sz w:val="24"/>
          <w:szCs w:val="24"/>
          <w:rtl/>
        </w:rPr>
        <w:t>گزارش دوازدهمین نشست مشورتی معاونان و مدیران بین الملل دانشگاهها،</w:t>
      </w:r>
    </w:p>
    <w:p w:rsidR="00C5501E" w:rsidRPr="00D62CCE" w:rsidRDefault="00C5501E" w:rsidP="004A21D4">
      <w:pPr>
        <w:spacing w:after="0" w:line="360" w:lineRule="auto"/>
        <w:jc w:val="center"/>
        <w:rPr>
          <w:rFonts w:cs="B Nazanin"/>
          <w:b/>
          <w:bCs/>
          <w:sz w:val="24"/>
          <w:szCs w:val="24"/>
          <w:rtl/>
        </w:rPr>
      </w:pPr>
      <w:r w:rsidRPr="00D62CCE">
        <w:rPr>
          <w:rFonts w:cs="B Nazanin" w:hint="cs"/>
          <w:b/>
          <w:bCs/>
          <w:sz w:val="24"/>
          <w:szCs w:val="24"/>
          <w:rtl/>
        </w:rPr>
        <w:t xml:space="preserve"> مراکز آموزش عالی و پژوهشی منتخب کشور (دانشگاه قم- 29 آذر 1396)</w:t>
      </w:r>
    </w:p>
    <w:p w:rsidR="00C5501E" w:rsidRPr="00D62CCE" w:rsidRDefault="00C5501E" w:rsidP="00FB0AC5">
      <w:pPr>
        <w:spacing w:after="0" w:line="360" w:lineRule="auto"/>
        <w:jc w:val="both"/>
        <w:rPr>
          <w:rFonts w:cs="B Nazanin"/>
          <w:sz w:val="24"/>
          <w:szCs w:val="24"/>
          <w:rtl/>
        </w:rPr>
      </w:pPr>
      <w:r w:rsidRPr="00D62CCE">
        <w:rPr>
          <w:rFonts w:cs="B Nazanin" w:hint="cs"/>
          <w:sz w:val="24"/>
          <w:szCs w:val="24"/>
          <w:rtl/>
        </w:rPr>
        <w:t xml:space="preserve">دستور این جلسه، بحث و تبادل نظر پیرامون "برنامه ششم توسعه و دانشگاههای مشترک" ، "گزارش روند برنامه جذب نخبگان و ارزیابی فعالیتهای علمی بین المللی دانشگاهها و مراکز آموزش عالی "، " گزارش فرم های شاخص های بین المللی" و ارائه گزارش کارگروه های کشورهای مختلف بود. </w:t>
      </w:r>
    </w:p>
    <w:p w:rsidR="003B565B" w:rsidRPr="00D62CCE" w:rsidRDefault="00C5501E" w:rsidP="00FB0AC5">
      <w:pPr>
        <w:spacing w:after="0" w:line="360" w:lineRule="auto"/>
        <w:jc w:val="both"/>
        <w:rPr>
          <w:rFonts w:cs="B Nazanin"/>
          <w:sz w:val="24"/>
          <w:szCs w:val="24"/>
          <w:rtl/>
        </w:rPr>
      </w:pPr>
      <w:r w:rsidRPr="00D62CCE">
        <w:rPr>
          <w:rFonts w:cs="B Nazanin" w:hint="cs"/>
          <w:sz w:val="24"/>
          <w:szCs w:val="24"/>
          <w:rtl/>
        </w:rPr>
        <w:t>جلسه را آقای دکتر سالار آملی</w:t>
      </w:r>
      <w:r w:rsidR="004A21D4">
        <w:rPr>
          <w:rFonts w:cs="B Nazanin" w:hint="cs"/>
          <w:sz w:val="24"/>
          <w:szCs w:val="24"/>
          <w:rtl/>
        </w:rPr>
        <w:t xml:space="preserve"> قائم مقام محترم وزیر در امور بین الملل</w:t>
      </w:r>
      <w:r w:rsidRPr="00D62CCE">
        <w:rPr>
          <w:rFonts w:cs="B Nazanin" w:hint="cs"/>
          <w:sz w:val="24"/>
          <w:szCs w:val="24"/>
          <w:rtl/>
        </w:rPr>
        <w:t xml:space="preserve"> با معرفی برنامه های کلان وزیر محترم علوم آغاز کردند. طبق فرمایش ایشان، بر</w:t>
      </w:r>
      <w:r w:rsidR="003B565B" w:rsidRPr="00D62CCE">
        <w:rPr>
          <w:rFonts w:cs="B Nazanin" w:hint="cs"/>
          <w:sz w:val="24"/>
          <w:szCs w:val="24"/>
          <w:rtl/>
        </w:rPr>
        <w:t xml:space="preserve">نامه های کلان معرفی شده توسط وزارت علوم عبارتند از: </w:t>
      </w:r>
    </w:p>
    <w:p w:rsidR="00C5501E" w:rsidRPr="00D62CCE" w:rsidRDefault="003B565B" w:rsidP="00FB0AC5">
      <w:pPr>
        <w:spacing w:after="0" w:line="360" w:lineRule="auto"/>
        <w:jc w:val="both"/>
        <w:rPr>
          <w:rFonts w:cs="B Nazanin"/>
          <w:sz w:val="24"/>
          <w:szCs w:val="24"/>
          <w:rtl/>
        </w:rPr>
      </w:pPr>
      <w:r w:rsidRPr="00D62CCE">
        <w:rPr>
          <w:rFonts w:cs="B Nazanin" w:hint="cs"/>
          <w:sz w:val="24"/>
          <w:szCs w:val="24"/>
          <w:rtl/>
        </w:rPr>
        <w:t>1) تجاری سازی نتایج تحقیقات (ایجاد ارتباط بین دانشگاه و نیازهای جامعه)</w:t>
      </w:r>
      <w:r w:rsidR="00C5501E" w:rsidRPr="00D62CCE">
        <w:rPr>
          <w:rFonts w:cs="B Nazanin" w:hint="cs"/>
          <w:sz w:val="24"/>
          <w:szCs w:val="24"/>
          <w:rtl/>
        </w:rPr>
        <w:t xml:space="preserve"> </w:t>
      </w:r>
    </w:p>
    <w:p w:rsidR="003B565B" w:rsidRPr="00D62CCE" w:rsidRDefault="003B565B" w:rsidP="00FB0AC5">
      <w:pPr>
        <w:spacing w:after="0" w:line="360" w:lineRule="auto"/>
        <w:jc w:val="both"/>
        <w:rPr>
          <w:rFonts w:cs="B Nazanin"/>
          <w:sz w:val="24"/>
          <w:szCs w:val="24"/>
          <w:rtl/>
        </w:rPr>
      </w:pPr>
      <w:r w:rsidRPr="00D62CCE">
        <w:rPr>
          <w:rFonts w:cs="B Nazanin" w:hint="cs"/>
          <w:sz w:val="24"/>
          <w:szCs w:val="24"/>
          <w:rtl/>
        </w:rPr>
        <w:t>2) بها دادن بیشتر به رشته های فنی و حرفه ای در جهت رفع مشکلات اشتغال</w:t>
      </w:r>
    </w:p>
    <w:p w:rsidR="003B565B" w:rsidRPr="00D62CCE" w:rsidRDefault="003B565B" w:rsidP="00FB0AC5">
      <w:pPr>
        <w:spacing w:after="0" w:line="360" w:lineRule="auto"/>
        <w:jc w:val="both"/>
        <w:rPr>
          <w:rFonts w:cs="B Nazanin"/>
          <w:sz w:val="24"/>
          <w:szCs w:val="24"/>
          <w:rtl/>
        </w:rPr>
      </w:pPr>
      <w:r w:rsidRPr="00D62CCE">
        <w:rPr>
          <w:rFonts w:cs="B Nazanin" w:hint="cs"/>
          <w:sz w:val="24"/>
          <w:szCs w:val="24"/>
          <w:rtl/>
        </w:rPr>
        <w:t>3) بین المللی سازی و همکاری های بین المللی</w:t>
      </w:r>
    </w:p>
    <w:p w:rsidR="003B565B" w:rsidRPr="00D62CCE" w:rsidRDefault="003B565B" w:rsidP="00FB0AC5">
      <w:pPr>
        <w:spacing w:after="0" w:line="360" w:lineRule="auto"/>
        <w:jc w:val="both"/>
        <w:rPr>
          <w:rFonts w:cs="B Nazanin"/>
          <w:sz w:val="24"/>
          <w:szCs w:val="24"/>
          <w:rtl/>
        </w:rPr>
      </w:pPr>
      <w:r w:rsidRPr="00D62CCE">
        <w:rPr>
          <w:rFonts w:cs="B Nazanin" w:hint="cs"/>
          <w:sz w:val="24"/>
          <w:szCs w:val="24"/>
          <w:rtl/>
        </w:rPr>
        <w:t xml:space="preserve">در زمینه بین المللی سازی، ایشان </w:t>
      </w:r>
      <w:r w:rsidRPr="004A21D4">
        <w:rPr>
          <w:rFonts w:cs="B Nazanin" w:hint="cs"/>
          <w:sz w:val="24"/>
          <w:szCs w:val="24"/>
          <w:u w:val="single"/>
          <w:rtl/>
        </w:rPr>
        <w:t>چهارمورد را عوامل کلیدی و طلایی</w:t>
      </w:r>
      <w:r w:rsidRPr="00D62CCE">
        <w:rPr>
          <w:rFonts w:cs="B Nazanin" w:hint="cs"/>
          <w:sz w:val="24"/>
          <w:szCs w:val="24"/>
          <w:rtl/>
        </w:rPr>
        <w:t xml:space="preserve"> رسیدن به هدف بین المللی سازی دانشگاهها معرفی نمودند:</w:t>
      </w:r>
    </w:p>
    <w:p w:rsidR="003B565B" w:rsidRPr="00D62CCE" w:rsidRDefault="003B565B" w:rsidP="00FB0AC5">
      <w:pPr>
        <w:spacing w:after="0" w:line="360" w:lineRule="auto"/>
        <w:jc w:val="both"/>
        <w:rPr>
          <w:rFonts w:cs="B Nazanin"/>
          <w:sz w:val="24"/>
          <w:szCs w:val="24"/>
          <w:rtl/>
        </w:rPr>
      </w:pPr>
      <w:r w:rsidRPr="00D62CCE">
        <w:rPr>
          <w:rFonts w:cs="B Nazanin" w:hint="cs"/>
          <w:sz w:val="24"/>
          <w:szCs w:val="24"/>
          <w:rtl/>
        </w:rPr>
        <w:t xml:space="preserve">1) </w:t>
      </w:r>
      <w:r w:rsidR="001659FA" w:rsidRPr="00D62CCE">
        <w:rPr>
          <w:rFonts w:cs="B Nazanin" w:hint="cs"/>
          <w:sz w:val="24"/>
          <w:szCs w:val="24"/>
          <w:rtl/>
        </w:rPr>
        <w:t>جذب دانشجوی خارجی (بین دانشگاههای دنیا در این زمینه رقابت شدیدی وجود دارد.)</w:t>
      </w:r>
    </w:p>
    <w:p w:rsidR="001659FA" w:rsidRPr="00D62CCE" w:rsidRDefault="001659FA" w:rsidP="00FB0AC5">
      <w:pPr>
        <w:spacing w:after="0" w:line="360" w:lineRule="auto"/>
        <w:jc w:val="both"/>
        <w:rPr>
          <w:rFonts w:cs="B Nazanin"/>
          <w:sz w:val="24"/>
          <w:szCs w:val="24"/>
          <w:rtl/>
        </w:rPr>
      </w:pPr>
      <w:r w:rsidRPr="00D62CCE">
        <w:rPr>
          <w:rFonts w:cs="B Nazanin" w:hint="cs"/>
          <w:sz w:val="24"/>
          <w:szCs w:val="24"/>
          <w:rtl/>
        </w:rPr>
        <w:t xml:space="preserve">2) دوره های مشترک شامل دانشگاه مشترک، دپارتمان مشترک </w:t>
      </w:r>
    </w:p>
    <w:p w:rsidR="001659FA" w:rsidRPr="00D62CCE" w:rsidRDefault="001659FA" w:rsidP="00FB0AC5">
      <w:pPr>
        <w:spacing w:after="0" w:line="360" w:lineRule="auto"/>
        <w:jc w:val="both"/>
        <w:rPr>
          <w:rFonts w:cs="B Nazanin"/>
          <w:sz w:val="24"/>
          <w:szCs w:val="24"/>
          <w:rtl/>
        </w:rPr>
      </w:pPr>
      <w:r w:rsidRPr="00D62CCE">
        <w:rPr>
          <w:rFonts w:cs="B Nazanin" w:hint="cs"/>
          <w:sz w:val="24"/>
          <w:szCs w:val="24"/>
          <w:rtl/>
        </w:rPr>
        <w:t xml:space="preserve">3) پروژه های مشترک </w:t>
      </w:r>
    </w:p>
    <w:p w:rsidR="001659FA" w:rsidRPr="00D62CCE" w:rsidRDefault="001659FA" w:rsidP="00FB0AC5">
      <w:pPr>
        <w:spacing w:after="0" w:line="360" w:lineRule="auto"/>
        <w:jc w:val="both"/>
        <w:rPr>
          <w:rFonts w:cs="B Nazanin"/>
          <w:sz w:val="24"/>
          <w:szCs w:val="24"/>
          <w:rtl/>
        </w:rPr>
      </w:pPr>
      <w:r w:rsidRPr="00D62CCE">
        <w:rPr>
          <w:rFonts w:cs="B Nazanin" w:hint="cs"/>
          <w:sz w:val="24"/>
          <w:szCs w:val="24"/>
          <w:rtl/>
        </w:rPr>
        <w:t xml:space="preserve">4) نشست های علمی مشترک شامل کارگاه ها، سمینارها و غیره </w:t>
      </w:r>
    </w:p>
    <w:p w:rsidR="001659FA" w:rsidRPr="00D62CCE" w:rsidRDefault="001659FA" w:rsidP="00FB0AC5">
      <w:pPr>
        <w:spacing w:after="0" w:line="360" w:lineRule="auto"/>
        <w:jc w:val="both"/>
        <w:rPr>
          <w:rFonts w:cs="B Nazanin"/>
          <w:sz w:val="24"/>
          <w:szCs w:val="24"/>
          <w:rtl/>
        </w:rPr>
      </w:pPr>
      <w:r w:rsidRPr="00D62CCE">
        <w:rPr>
          <w:rFonts w:cs="B Nazanin" w:hint="cs"/>
          <w:sz w:val="24"/>
          <w:szCs w:val="24"/>
          <w:rtl/>
        </w:rPr>
        <w:t>در مورد جایگاه بین المللی سازی در برنامه ششم توسعه، ایشان اظهار امیدواری کردند که این مساله در برنامه ششم به خوبی دیده شده است. موارد مهم در این زمینه عبارتند از:</w:t>
      </w:r>
    </w:p>
    <w:p w:rsidR="001659FA" w:rsidRPr="00D62CCE" w:rsidRDefault="001659FA" w:rsidP="00FB0AC5">
      <w:pPr>
        <w:spacing w:after="0" w:line="360" w:lineRule="auto"/>
        <w:jc w:val="both"/>
        <w:rPr>
          <w:rFonts w:cs="B Nazanin"/>
          <w:sz w:val="24"/>
          <w:szCs w:val="24"/>
          <w:rtl/>
        </w:rPr>
      </w:pPr>
      <w:r w:rsidRPr="00D62CCE">
        <w:rPr>
          <w:rFonts w:cs="B Nazanin" w:hint="cs"/>
          <w:sz w:val="24"/>
          <w:szCs w:val="24"/>
          <w:rtl/>
        </w:rPr>
        <w:t xml:space="preserve">1) تعداد </w:t>
      </w:r>
      <w:r w:rsidR="004A21D4">
        <w:rPr>
          <w:rFonts w:cs="B Nazanin" w:hint="cs"/>
          <w:sz w:val="24"/>
          <w:szCs w:val="24"/>
          <w:rtl/>
        </w:rPr>
        <w:t>دانشگاهها</w:t>
      </w:r>
      <w:r w:rsidRPr="00D62CCE">
        <w:rPr>
          <w:rFonts w:cs="B Nazanin" w:hint="cs"/>
          <w:sz w:val="24"/>
          <w:szCs w:val="24"/>
          <w:rtl/>
        </w:rPr>
        <w:t>ی برتر ایران در آسیا باید تا سال 1400 به ده دانشگاه از صد دانشگاه ارتقا یابد.</w:t>
      </w:r>
      <w:r w:rsidR="00303F63" w:rsidRPr="00D62CCE">
        <w:rPr>
          <w:rFonts w:cs="B Nazanin" w:hint="cs"/>
          <w:sz w:val="24"/>
          <w:szCs w:val="24"/>
          <w:rtl/>
        </w:rPr>
        <w:t xml:space="preserve"> باید دید نگاه داوران بین المللی به سمت چه شاخص هایی است</w:t>
      </w:r>
      <w:r w:rsidR="00D62CCE">
        <w:rPr>
          <w:rFonts w:cs="B Nazanin" w:hint="cs"/>
          <w:sz w:val="24"/>
          <w:szCs w:val="24"/>
          <w:rtl/>
        </w:rPr>
        <w:t xml:space="preserve"> و در همان راستا گام برداشت</w:t>
      </w:r>
      <w:r w:rsidR="00303F63" w:rsidRPr="00D62CCE">
        <w:rPr>
          <w:rFonts w:cs="B Nazanin" w:hint="cs"/>
          <w:sz w:val="24"/>
          <w:szCs w:val="24"/>
          <w:rtl/>
        </w:rPr>
        <w:t>.</w:t>
      </w:r>
    </w:p>
    <w:p w:rsidR="001659FA" w:rsidRPr="00D62CCE" w:rsidRDefault="001659FA" w:rsidP="00FB0AC5">
      <w:pPr>
        <w:spacing w:after="0" w:line="360" w:lineRule="auto"/>
        <w:jc w:val="both"/>
        <w:rPr>
          <w:rFonts w:cs="B Nazanin"/>
          <w:sz w:val="24"/>
          <w:szCs w:val="24"/>
          <w:rtl/>
        </w:rPr>
      </w:pPr>
      <w:r w:rsidRPr="00D62CCE">
        <w:rPr>
          <w:rFonts w:cs="B Nazanin" w:hint="cs"/>
          <w:sz w:val="24"/>
          <w:szCs w:val="24"/>
          <w:rtl/>
        </w:rPr>
        <w:t xml:space="preserve">2) </w:t>
      </w:r>
      <w:r w:rsidR="00206842" w:rsidRPr="00D62CCE">
        <w:rPr>
          <w:rFonts w:cs="B Nazanin" w:hint="cs"/>
          <w:sz w:val="24"/>
          <w:szCs w:val="24"/>
          <w:rtl/>
        </w:rPr>
        <w:t xml:space="preserve">شعب خارجی </w:t>
      </w:r>
      <w:r w:rsidR="004A21D4">
        <w:rPr>
          <w:rFonts w:cs="B Nazanin" w:hint="cs"/>
          <w:sz w:val="24"/>
          <w:szCs w:val="24"/>
          <w:rtl/>
        </w:rPr>
        <w:t>دانشگاهها</w:t>
      </w:r>
      <w:r w:rsidR="00206842" w:rsidRPr="00D62CCE">
        <w:rPr>
          <w:rFonts w:cs="B Nazanin" w:hint="cs"/>
          <w:sz w:val="24"/>
          <w:szCs w:val="24"/>
          <w:rtl/>
        </w:rPr>
        <w:t>ی ایران تا 1400 باید به 16 برسد. بستر سازی و حمایت مالی بر عهده وزارت است.</w:t>
      </w:r>
    </w:p>
    <w:p w:rsidR="00206842" w:rsidRPr="00D62CCE" w:rsidRDefault="00206842" w:rsidP="00FB0AC5">
      <w:pPr>
        <w:spacing w:after="0" w:line="360" w:lineRule="auto"/>
        <w:jc w:val="both"/>
        <w:rPr>
          <w:rFonts w:cs="B Nazanin"/>
          <w:sz w:val="24"/>
          <w:szCs w:val="24"/>
          <w:rtl/>
        </w:rPr>
      </w:pPr>
      <w:r w:rsidRPr="00D62CCE">
        <w:rPr>
          <w:rFonts w:cs="B Nazanin" w:hint="cs"/>
          <w:sz w:val="24"/>
          <w:szCs w:val="24"/>
          <w:rtl/>
        </w:rPr>
        <w:t xml:space="preserve">3) شعب مشترک با </w:t>
      </w:r>
      <w:r w:rsidR="004A21D4">
        <w:rPr>
          <w:rFonts w:cs="B Nazanin" w:hint="cs"/>
          <w:sz w:val="24"/>
          <w:szCs w:val="24"/>
          <w:rtl/>
        </w:rPr>
        <w:t>دانشگاهها</w:t>
      </w:r>
      <w:r w:rsidRPr="00D62CCE">
        <w:rPr>
          <w:rFonts w:cs="B Nazanin" w:hint="cs"/>
          <w:sz w:val="24"/>
          <w:szCs w:val="24"/>
          <w:rtl/>
        </w:rPr>
        <w:t>ی برتر دنیا</w:t>
      </w:r>
      <w:r w:rsidR="00D62CCE">
        <w:rPr>
          <w:rFonts w:cs="B Nazanin" w:hint="cs"/>
          <w:sz w:val="24"/>
          <w:szCs w:val="24"/>
          <w:rtl/>
        </w:rPr>
        <w:t xml:space="preserve"> تا سال 1400</w:t>
      </w:r>
      <w:r w:rsidRPr="00D62CCE">
        <w:rPr>
          <w:rFonts w:cs="B Nazanin" w:hint="cs"/>
          <w:sz w:val="24"/>
          <w:szCs w:val="24"/>
          <w:rtl/>
        </w:rPr>
        <w:t xml:space="preserve"> باید به 10 دانشگاه برسد. باید دانشگاههای برتر دنیا ترغیب شوند تا با دایر کردن شعب آنها بتوان دانشجوی بیشتر جذب کنیم. جلسات متعددی در سطح کشور برگزار شده است و قرار شده شورایی تحت عنوان شورای بین الملل در سطح وزارتی تشکیل شود و معین کند که با چه کشورهایی می توانیم رابطه و درخواست مشترک داشته باشیم</w:t>
      </w:r>
      <w:r w:rsidR="00991CD8" w:rsidRPr="00D62CCE">
        <w:rPr>
          <w:rFonts w:cs="B Nazanin" w:hint="cs"/>
          <w:sz w:val="24"/>
          <w:szCs w:val="24"/>
          <w:rtl/>
        </w:rPr>
        <w:t xml:space="preserve">. </w:t>
      </w:r>
      <w:r w:rsidR="00D62CCE">
        <w:rPr>
          <w:rFonts w:cs="B Nazanin" w:hint="cs"/>
          <w:sz w:val="24"/>
          <w:szCs w:val="24"/>
          <w:rtl/>
        </w:rPr>
        <w:t xml:space="preserve">درخواست ها </w:t>
      </w:r>
      <w:r w:rsidR="00991CD8" w:rsidRPr="00D62CCE">
        <w:rPr>
          <w:rFonts w:cs="B Nazanin" w:hint="cs"/>
          <w:sz w:val="24"/>
          <w:szCs w:val="24"/>
          <w:rtl/>
        </w:rPr>
        <w:t>پس از تایید</w:t>
      </w:r>
      <w:r w:rsidR="004A21D4">
        <w:rPr>
          <w:rFonts w:cs="B Nazanin" w:hint="cs"/>
          <w:sz w:val="24"/>
          <w:szCs w:val="24"/>
          <w:rtl/>
        </w:rPr>
        <w:t xml:space="preserve"> این</w:t>
      </w:r>
      <w:r w:rsidR="00D62CCE">
        <w:rPr>
          <w:rFonts w:cs="B Nazanin" w:hint="cs"/>
          <w:sz w:val="24"/>
          <w:szCs w:val="24"/>
          <w:rtl/>
        </w:rPr>
        <w:t xml:space="preserve"> شورا</w:t>
      </w:r>
      <w:r w:rsidR="004A21D4">
        <w:rPr>
          <w:rFonts w:cs="B Nazanin" w:hint="cs"/>
          <w:sz w:val="24"/>
          <w:szCs w:val="24"/>
          <w:rtl/>
        </w:rPr>
        <w:t>،</w:t>
      </w:r>
      <w:r w:rsidR="00991CD8" w:rsidRPr="00D62CCE">
        <w:rPr>
          <w:rFonts w:cs="B Nazanin" w:hint="cs"/>
          <w:sz w:val="24"/>
          <w:szCs w:val="24"/>
          <w:rtl/>
        </w:rPr>
        <w:t xml:space="preserve"> در شورای گسترش وزارت علوم بررسی می شود و در </w:t>
      </w:r>
      <w:r w:rsidR="00991CD8" w:rsidRPr="00D62CCE">
        <w:rPr>
          <w:rFonts w:cs="B Nazanin" w:hint="cs"/>
          <w:sz w:val="24"/>
          <w:szCs w:val="24"/>
          <w:rtl/>
        </w:rPr>
        <w:lastRenderedPageBreak/>
        <w:t>صورت پذیرش در شورای گسترش اجازه تاسیس داده می شود. چون هماهنگی بین دستگاهها در این زمینه مهم است نمایندگان وزارت</w:t>
      </w:r>
      <w:r w:rsidR="004A21D4">
        <w:rPr>
          <w:rFonts w:cs="B Nazanin" w:hint="cs"/>
          <w:sz w:val="24"/>
          <w:szCs w:val="24"/>
          <w:rtl/>
        </w:rPr>
        <w:t>خانه های</w:t>
      </w:r>
      <w:r w:rsidR="00991CD8" w:rsidRPr="00D62CCE">
        <w:rPr>
          <w:rFonts w:cs="B Nazanin" w:hint="cs"/>
          <w:sz w:val="24"/>
          <w:szCs w:val="24"/>
          <w:rtl/>
        </w:rPr>
        <w:t xml:space="preserve"> اطلاعات،</w:t>
      </w:r>
      <w:r w:rsidR="004A21D4">
        <w:rPr>
          <w:rFonts w:cs="B Nazanin" w:hint="cs"/>
          <w:sz w:val="24"/>
          <w:szCs w:val="24"/>
          <w:rtl/>
        </w:rPr>
        <w:t xml:space="preserve"> امور خارجه،</w:t>
      </w:r>
      <w:r w:rsidR="00991CD8" w:rsidRPr="00D62CCE">
        <w:rPr>
          <w:rFonts w:cs="B Nazanin" w:hint="cs"/>
          <w:sz w:val="24"/>
          <w:szCs w:val="24"/>
          <w:rtl/>
        </w:rPr>
        <w:t xml:space="preserve"> کشور و  سایر وزارت های مرتبط نیز در شورای بین الملل حضور خواهند داشت.</w:t>
      </w:r>
      <w:r w:rsidRPr="00D62CCE">
        <w:rPr>
          <w:rFonts w:cs="B Nazanin" w:hint="cs"/>
          <w:sz w:val="24"/>
          <w:szCs w:val="24"/>
          <w:rtl/>
        </w:rPr>
        <w:t xml:space="preserve"> </w:t>
      </w:r>
      <w:r w:rsidR="0057410C" w:rsidRPr="00D62CCE">
        <w:rPr>
          <w:rFonts w:cs="B Nazanin" w:hint="cs"/>
          <w:sz w:val="24"/>
          <w:szCs w:val="24"/>
          <w:rtl/>
        </w:rPr>
        <w:t xml:space="preserve">بدیهی چون این موارد بسیار مهم هستند و به تصویب هیات دولت خواهند رسید، نیاز است از همین الان بستر سازی کنید. </w:t>
      </w:r>
    </w:p>
    <w:p w:rsidR="003550D7" w:rsidRPr="00D62CCE" w:rsidRDefault="004A21D4" w:rsidP="00FB0AC5">
      <w:pPr>
        <w:spacing w:after="0" w:line="360" w:lineRule="auto"/>
        <w:jc w:val="both"/>
        <w:rPr>
          <w:rFonts w:cs="B Nazanin"/>
          <w:sz w:val="24"/>
          <w:szCs w:val="24"/>
          <w:rtl/>
        </w:rPr>
      </w:pPr>
      <w:r>
        <w:rPr>
          <w:rFonts w:cs="B Nazanin" w:hint="cs"/>
          <w:sz w:val="24"/>
          <w:szCs w:val="24"/>
          <w:rtl/>
        </w:rPr>
        <w:t xml:space="preserve">      </w:t>
      </w:r>
      <w:r w:rsidR="0057410C" w:rsidRPr="00D62CCE">
        <w:rPr>
          <w:rFonts w:cs="B Nazanin" w:hint="cs"/>
          <w:sz w:val="24"/>
          <w:szCs w:val="24"/>
          <w:rtl/>
        </w:rPr>
        <w:t>موضوع دوم مورد بحث مساله جذب نخبگان بود</w:t>
      </w:r>
      <w:r w:rsidR="001A6F1B" w:rsidRPr="00D62CCE">
        <w:rPr>
          <w:rFonts w:cs="B Nazanin" w:hint="cs"/>
          <w:sz w:val="24"/>
          <w:szCs w:val="24"/>
          <w:rtl/>
        </w:rPr>
        <w:t>. آقای دکتر کوهیان</w:t>
      </w:r>
      <w:r>
        <w:rPr>
          <w:rFonts w:cs="B Nazanin" w:hint="cs"/>
          <w:sz w:val="24"/>
          <w:szCs w:val="24"/>
          <w:rtl/>
        </w:rPr>
        <w:t xml:space="preserve"> معاون محترم مرکز همکاری های بین المللی</w:t>
      </w:r>
      <w:r w:rsidR="001A6F1B" w:rsidRPr="00D62CCE">
        <w:rPr>
          <w:rFonts w:cs="B Nazanin" w:hint="cs"/>
          <w:sz w:val="24"/>
          <w:szCs w:val="24"/>
          <w:rtl/>
        </w:rPr>
        <w:t xml:space="preserve"> فرمودند</w:t>
      </w:r>
      <w:r>
        <w:rPr>
          <w:rFonts w:cs="B Nazanin" w:hint="cs"/>
          <w:sz w:val="24"/>
          <w:szCs w:val="24"/>
          <w:rtl/>
        </w:rPr>
        <w:t xml:space="preserve"> که</w:t>
      </w:r>
      <w:r w:rsidR="001A6F1B" w:rsidRPr="00D62CCE">
        <w:rPr>
          <w:rFonts w:cs="B Nazanin" w:hint="cs"/>
          <w:sz w:val="24"/>
          <w:szCs w:val="24"/>
          <w:rtl/>
        </w:rPr>
        <w:t xml:space="preserve"> فرایند و عزم وزارت در جهت تسهیل روند جذب نخبگان در شش ماهه دوم سال جاری </w:t>
      </w:r>
      <w:r w:rsidR="00A9608F" w:rsidRPr="00D62CCE">
        <w:rPr>
          <w:rFonts w:cs="B Nazanin" w:hint="cs"/>
          <w:sz w:val="24"/>
          <w:szCs w:val="24"/>
          <w:rtl/>
        </w:rPr>
        <w:t>فعال تر شده است. این مورد</w:t>
      </w:r>
      <w:r w:rsidR="00D62CCE">
        <w:rPr>
          <w:rFonts w:cs="B Nazanin" w:hint="cs"/>
          <w:sz w:val="24"/>
          <w:szCs w:val="24"/>
          <w:rtl/>
        </w:rPr>
        <w:t xml:space="preserve"> در</w:t>
      </w:r>
      <w:r w:rsidR="00A9608F" w:rsidRPr="00D62CCE">
        <w:rPr>
          <w:rFonts w:cs="B Nazanin" w:hint="cs"/>
          <w:sz w:val="24"/>
          <w:szCs w:val="24"/>
          <w:rtl/>
        </w:rPr>
        <w:t xml:space="preserve"> برنامه های کلیدی و طلایی که جناب آقای دکتر سالار هم اشاره کرده اند آمده ا</w:t>
      </w:r>
      <w:r>
        <w:rPr>
          <w:rFonts w:cs="B Nazanin" w:hint="cs"/>
          <w:sz w:val="24"/>
          <w:szCs w:val="24"/>
          <w:rtl/>
        </w:rPr>
        <w:t>ست</w:t>
      </w:r>
      <w:r w:rsidR="00A9608F" w:rsidRPr="00D62CCE">
        <w:rPr>
          <w:rFonts w:cs="B Nazanin" w:hint="cs"/>
          <w:sz w:val="24"/>
          <w:szCs w:val="24"/>
          <w:rtl/>
        </w:rPr>
        <w:t xml:space="preserve">. جذب نخبگان شامل جذب دائمی و موقت نخبگان ایرانی و جذب موقت نخبگان خارجی می شود. این جذب هم جهت فعالیتهای آموزشی وتدریس و هم در جهت فعالیتهای پژوهشی شامل پژوهش های مشترک و راهنمایی مشترک دانشجویی می باشد. اما نخبه کیست؟ دکتر کوهیان در تعریف نخبه از نظر وزارت علوم، نخبه را فارغ التحصیل یا عضو هیات علمی دویست دانشگاه برتر دنیا </w:t>
      </w:r>
      <w:r w:rsidR="00D62CCE">
        <w:rPr>
          <w:rFonts w:cs="B Nazanin" w:hint="cs"/>
          <w:sz w:val="24"/>
          <w:szCs w:val="24"/>
          <w:rtl/>
        </w:rPr>
        <w:t xml:space="preserve">براساس رتبه بندی های معتبر </w:t>
      </w:r>
      <w:r w:rsidR="00A9608F" w:rsidRPr="00D62CCE">
        <w:rPr>
          <w:rFonts w:cs="B Nazanin" w:hint="cs"/>
          <w:sz w:val="24"/>
          <w:szCs w:val="24"/>
          <w:rtl/>
        </w:rPr>
        <w:t>معرفی نمودند و تصریح نمودند در انتخاب افراد نخبه دانشگاهها باید دقت نظر داشته باشند. پس از انتخاب نخبه، فرمها باید به دقت پر شود</w:t>
      </w:r>
      <w:r>
        <w:rPr>
          <w:rFonts w:cs="B Nazanin" w:hint="cs"/>
          <w:sz w:val="24"/>
          <w:szCs w:val="24"/>
          <w:rtl/>
        </w:rPr>
        <w:t>.</w:t>
      </w:r>
      <w:r w:rsidR="00A9608F" w:rsidRPr="00D62CCE">
        <w:rPr>
          <w:rFonts w:cs="B Nazanin" w:hint="cs"/>
          <w:sz w:val="24"/>
          <w:szCs w:val="24"/>
          <w:rtl/>
        </w:rPr>
        <w:t xml:space="preserve"> </w:t>
      </w:r>
      <w:r>
        <w:rPr>
          <w:rFonts w:cs="B Nazanin" w:hint="cs"/>
          <w:sz w:val="24"/>
          <w:szCs w:val="24"/>
          <w:rtl/>
        </w:rPr>
        <w:t>سایر اطلاعات</w:t>
      </w:r>
      <w:r w:rsidR="00A9608F" w:rsidRPr="00D62CCE">
        <w:rPr>
          <w:rFonts w:cs="B Nazanin" w:hint="cs"/>
          <w:sz w:val="24"/>
          <w:szCs w:val="24"/>
          <w:rtl/>
        </w:rPr>
        <w:t xml:space="preserve"> در سایت وزارت علوم و مرکز همکاریهای بین المللی در قسمت جذب نخبگان موجود است. در حال حاضر 56 درخواست برای جذب نخبگان دریافت شده است که کار 36 نفر در حال انجام است. </w:t>
      </w:r>
      <w:r w:rsidR="00B56028" w:rsidRPr="00D62CCE">
        <w:rPr>
          <w:rFonts w:cs="B Nazanin" w:hint="cs"/>
          <w:sz w:val="24"/>
          <w:szCs w:val="24"/>
          <w:rtl/>
        </w:rPr>
        <w:t>وزارت علوم در صورت جذب نخبه ایرانی از خارج از کشور</w:t>
      </w:r>
      <w:r>
        <w:rPr>
          <w:rFonts w:cs="B Nazanin" w:hint="cs"/>
          <w:sz w:val="24"/>
          <w:szCs w:val="24"/>
          <w:rtl/>
        </w:rPr>
        <w:t>،</w:t>
      </w:r>
      <w:r w:rsidR="00B56028" w:rsidRPr="00D62CCE">
        <w:rPr>
          <w:rFonts w:cs="B Nazanin" w:hint="cs"/>
          <w:sz w:val="24"/>
          <w:szCs w:val="24"/>
          <w:rtl/>
        </w:rPr>
        <w:t xml:space="preserve"> جهت تهیه وسایل آزمایشگاهی تا سقف یک میلیارد ریال به دانشگاه</w:t>
      </w:r>
      <w:r>
        <w:rPr>
          <w:rFonts w:cs="B Nazanin" w:hint="cs"/>
          <w:sz w:val="24"/>
          <w:szCs w:val="24"/>
          <w:rtl/>
        </w:rPr>
        <w:t>ها</w:t>
      </w:r>
      <w:r w:rsidR="00B56028" w:rsidRPr="00D62CCE">
        <w:rPr>
          <w:rFonts w:cs="B Nazanin" w:hint="cs"/>
          <w:sz w:val="24"/>
          <w:szCs w:val="24"/>
          <w:rtl/>
        </w:rPr>
        <w:t xml:space="preserve"> کمک خواهد. </w:t>
      </w:r>
    </w:p>
    <w:p w:rsidR="00944295" w:rsidRPr="00D62CCE" w:rsidRDefault="003550D7" w:rsidP="00FB0AC5">
      <w:pPr>
        <w:spacing w:after="0" w:line="360" w:lineRule="auto"/>
        <w:jc w:val="both"/>
        <w:rPr>
          <w:rFonts w:cs="B Nazanin"/>
          <w:sz w:val="24"/>
          <w:szCs w:val="24"/>
          <w:rtl/>
        </w:rPr>
      </w:pPr>
      <w:r w:rsidRPr="00D62CCE">
        <w:rPr>
          <w:rFonts w:cs="B Nazanin" w:hint="cs"/>
          <w:sz w:val="24"/>
          <w:szCs w:val="24"/>
          <w:rtl/>
        </w:rPr>
        <w:t xml:space="preserve">در ادامه دکتر کوهیان به بودجه بین الملل دانشگاهها اشاره کردند و از کلیه مدیران و معاونان بین الملل موکدا خواستند با مراجعه به ردیف  بودجه ارائه شده </w:t>
      </w:r>
      <w:r w:rsidR="00D62CCE">
        <w:rPr>
          <w:rFonts w:cs="B Nazanin" w:hint="cs"/>
          <w:sz w:val="24"/>
          <w:szCs w:val="24"/>
          <w:rtl/>
        </w:rPr>
        <w:t>در بخش دوم</w:t>
      </w:r>
      <w:r w:rsidR="00564A4D" w:rsidRPr="00D62CCE">
        <w:rPr>
          <w:rFonts w:cs="B Nazanin" w:hint="cs"/>
          <w:sz w:val="24"/>
          <w:szCs w:val="24"/>
          <w:rtl/>
        </w:rPr>
        <w:t xml:space="preserve"> پیوست چهارم </w:t>
      </w:r>
      <w:r w:rsidR="00D62CCE">
        <w:rPr>
          <w:rFonts w:cs="B Nazanin" w:hint="cs"/>
          <w:sz w:val="24"/>
          <w:szCs w:val="24"/>
          <w:rtl/>
        </w:rPr>
        <w:t xml:space="preserve">لایحه بودجه 97، میزان بودجه </w:t>
      </w:r>
      <w:r w:rsidR="00564A4D" w:rsidRPr="00D62CCE">
        <w:rPr>
          <w:rFonts w:cs="B Nazanin" w:hint="cs"/>
          <w:sz w:val="24"/>
          <w:szCs w:val="24"/>
          <w:rtl/>
        </w:rPr>
        <w:t xml:space="preserve">برنامه توسعه علمی، آموزشی و بین المللی </w:t>
      </w:r>
      <w:r w:rsidRPr="00D62CCE">
        <w:rPr>
          <w:rFonts w:cs="B Nazanin" w:hint="cs"/>
          <w:sz w:val="24"/>
          <w:szCs w:val="24"/>
          <w:rtl/>
        </w:rPr>
        <w:t xml:space="preserve"> ببینند اگر برای بین الملل دانشگاه بودجه مشخص نشده حتما تا قبل از تصویب لایحه بودجه موضوع را پیگیری کنند و در صورت وجود بودجه، استفاده از بودجه مورد نظر در جهت تحقق برنامه های کلیدی مطرح شده از جانب آقای دکتر سالار آملی را مد نظر قرار دهند. در این زمینه مدیران و معاونان بین الملل پاسخگو هستند.</w:t>
      </w:r>
      <w:r w:rsidR="00564A4D" w:rsidRPr="00D62CCE">
        <w:rPr>
          <w:rFonts w:cs="B Nazanin" w:hint="cs"/>
          <w:sz w:val="24"/>
          <w:szCs w:val="24"/>
          <w:rtl/>
        </w:rPr>
        <w:t xml:space="preserve"> با روسای دانشگاهها باید در این زمینه رایزنی کن</w:t>
      </w:r>
      <w:r w:rsidR="004A21D4">
        <w:rPr>
          <w:rFonts w:cs="B Nazanin" w:hint="cs"/>
          <w:sz w:val="24"/>
          <w:szCs w:val="24"/>
          <w:rtl/>
        </w:rPr>
        <w:t>ن</w:t>
      </w:r>
      <w:r w:rsidR="00564A4D" w:rsidRPr="00D62CCE">
        <w:rPr>
          <w:rFonts w:cs="B Nazanin" w:hint="cs"/>
          <w:sz w:val="24"/>
          <w:szCs w:val="24"/>
          <w:rtl/>
        </w:rPr>
        <w:t xml:space="preserve">د تا این بودجه در همین راستا مصرف شود. </w:t>
      </w:r>
      <w:r w:rsidR="004A21D4">
        <w:rPr>
          <w:rFonts w:cs="B Nazanin" w:hint="cs"/>
          <w:sz w:val="24"/>
          <w:szCs w:val="24"/>
          <w:rtl/>
        </w:rPr>
        <w:t xml:space="preserve">متاسفانه </w:t>
      </w:r>
      <w:r w:rsidR="00D62CCE">
        <w:rPr>
          <w:rFonts w:cs="B Nazanin" w:hint="cs"/>
          <w:sz w:val="24"/>
          <w:szCs w:val="24"/>
          <w:rtl/>
        </w:rPr>
        <w:t>در این زمینه در بودجه دانشگاه هنر شیراز</w:t>
      </w:r>
      <w:r w:rsidR="004A21D4">
        <w:rPr>
          <w:rFonts w:cs="B Nazanin" w:hint="cs"/>
          <w:sz w:val="24"/>
          <w:szCs w:val="24"/>
          <w:rtl/>
        </w:rPr>
        <w:t>،</w:t>
      </w:r>
      <w:r w:rsidR="00D62CCE">
        <w:rPr>
          <w:rFonts w:cs="B Nazanin" w:hint="cs"/>
          <w:sz w:val="24"/>
          <w:szCs w:val="24"/>
          <w:rtl/>
        </w:rPr>
        <w:t xml:space="preserve"> به جز پیش بینی اعزام به فرصت مطالعاتی، جهت اجرایی کردن چهار مورد کلیدی در زمینه بین المللی سازی </w:t>
      </w:r>
      <w:r w:rsidR="004A21D4">
        <w:rPr>
          <w:rFonts w:cs="B Nazanin" w:hint="cs"/>
          <w:sz w:val="24"/>
          <w:szCs w:val="24"/>
          <w:rtl/>
        </w:rPr>
        <w:t xml:space="preserve">که </w:t>
      </w:r>
      <w:r w:rsidR="00D62CCE">
        <w:rPr>
          <w:rFonts w:cs="B Nazanin" w:hint="cs"/>
          <w:sz w:val="24"/>
          <w:szCs w:val="24"/>
          <w:rtl/>
        </w:rPr>
        <w:t>مد نظر وزارت علوم</w:t>
      </w:r>
      <w:r w:rsidR="004A21D4">
        <w:rPr>
          <w:rFonts w:cs="B Nazanin" w:hint="cs"/>
          <w:sz w:val="24"/>
          <w:szCs w:val="24"/>
          <w:rtl/>
        </w:rPr>
        <w:t xml:space="preserve"> است</w:t>
      </w:r>
      <w:r w:rsidR="00D62CCE">
        <w:rPr>
          <w:rFonts w:cs="B Nazanin" w:hint="cs"/>
          <w:sz w:val="24"/>
          <w:szCs w:val="24"/>
          <w:rtl/>
        </w:rPr>
        <w:t xml:space="preserve">، پیش بینی بودجه نداشتیم. </w:t>
      </w:r>
      <w:r w:rsidR="00D62CCE" w:rsidRPr="00D62CCE">
        <w:rPr>
          <w:rFonts w:cs="B Nazanin" w:hint="cs"/>
          <w:sz w:val="24"/>
          <w:szCs w:val="24"/>
          <w:u w:val="single"/>
          <w:rtl/>
        </w:rPr>
        <w:t>در این زمینه، بدیهی است طبق فرمایش آقای دکتر سالار آملی قائم مقام وزیر علوم در امور بین الملل، ریاست محترم دانشگاه</w:t>
      </w:r>
      <w:r w:rsidR="00D62CCE">
        <w:rPr>
          <w:rFonts w:cs="B Nazanin" w:hint="cs"/>
          <w:sz w:val="24"/>
          <w:szCs w:val="24"/>
          <w:u w:val="single"/>
          <w:rtl/>
        </w:rPr>
        <w:t xml:space="preserve"> </w:t>
      </w:r>
      <w:r w:rsidR="00D62CCE" w:rsidRPr="00D62CCE">
        <w:rPr>
          <w:rFonts w:cs="B Nazanin" w:hint="cs"/>
          <w:sz w:val="24"/>
          <w:szCs w:val="24"/>
          <w:u w:val="single"/>
          <w:rtl/>
        </w:rPr>
        <w:t>لازم است  جهت اصلاح بودجه دستورات لازم را مبذول فرمایند</w:t>
      </w:r>
      <w:r w:rsidR="00D62CCE">
        <w:rPr>
          <w:rFonts w:cs="B Nazanin" w:hint="cs"/>
          <w:sz w:val="24"/>
          <w:szCs w:val="24"/>
          <w:rtl/>
        </w:rPr>
        <w:t xml:space="preserve">.  </w:t>
      </w:r>
    </w:p>
    <w:p w:rsidR="003550D7" w:rsidRPr="00D62CCE" w:rsidRDefault="00944295" w:rsidP="00FB0AC5">
      <w:pPr>
        <w:spacing w:after="0" w:line="360" w:lineRule="auto"/>
        <w:jc w:val="both"/>
        <w:rPr>
          <w:rFonts w:cs="B Nazanin"/>
          <w:sz w:val="24"/>
          <w:szCs w:val="24"/>
          <w:rtl/>
        </w:rPr>
      </w:pPr>
      <w:r w:rsidRPr="00D62CCE">
        <w:rPr>
          <w:rFonts w:cs="B Nazanin" w:hint="cs"/>
          <w:sz w:val="24"/>
          <w:szCs w:val="24"/>
          <w:rtl/>
        </w:rPr>
        <w:t xml:space="preserve">موضوع مورد بحث بعد، ارائه گزارش نماینده محترم مرکزمطالعات علمی بین المللی جناب آقای دکتر صبوری نسب در خصوص فرم های شاخص های بین المللی بود. این کار از سال 1394 آغاز شده است و بر این اساس بودجه بین الملل </w:t>
      </w:r>
      <w:r w:rsidR="004A21D4">
        <w:rPr>
          <w:rFonts w:cs="B Nazanin" w:hint="cs"/>
          <w:sz w:val="24"/>
          <w:szCs w:val="24"/>
          <w:rtl/>
        </w:rPr>
        <w:lastRenderedPageBreak/>
        <w:t>دانشگاهها</w:t>
      </w:r>
      <w:r w:rsidRPr="00D62CCE">
        <w:rPr>
          <w:rFonts w:cs="B Nazanin" w:hint="cs"/>
          <w:sz w:val="24"/>
          <w:szCs w:val="24"/>
          <w:rtl/>
        </w:rPr>
        <w:t xml:space="preserve"> مشخص می شود. فرمها تا 15 آذر می بایست فرستاده می شد که در این جلسه ایشان </w:t>
      </w:r>
      <w:r w:rsidR="003550D7" w:rsidRPr="00D62CCE">
        <w:rPr>
          <w:rFonts w:cs="B Nazanin" w:hint="cs"/>
          <w:sz w:val="24"/>
          <w:szCs w:val="24"/>
          <w:rtl/>
        </w:rPr>
        <w:t xml:space="preserve">با ذکر نام دانشگاهها </w:t>
      </w:r>
      <w:r w:rsidRPr="00D62CCE">
        <w:rPr>
          <w:rFonts w:cs="B Nazanin" w:hint="cs"/>
          <w:sz w:val="24"/>
          <w:szCs w:val="24"/>
          <w:rtl/>
        </w:rPr>
        <w:t xml:space="preserve">از دانشگاههایی که هنوز فرم ها را ارسال نکرده بودند اظهار گله مندی کردند. </w:t>
      </w:r>
      <w:r w:rsidR="003550D7" w:rsidRPr="00D62CCE">
        <w:rPr>
          <w:rFonts w:cs="B Nazanin" w:hint="cs"/>
          <w:sz w:val="24"/>
          <w:szCs w:val="24"/>
          <w:rtl/>
        </w:rPr>
        <w:t>خوشبختانه دانشگاه هنر شیراز قبلا فرم ها را تکمیل و ارائه داده بود.</w:t>
      </w:r>
    </w:p>
    <w:p w:rsidR="0057410C" w:rsidRPr="00D62CCE" w:rsidRDefault="003550D7" w:rsidP="00FB0AC5">
      <w:pPr>
        <w:spacing w:after="0" w:line="360" w:lineRule="auto"/>
        <w:jc w:val="both"/>
        <w:rPr>
          <w:rFonts w:cs="B Nazanin"/>
          <w:sz w:val="24"/>
          <w:szCs w:val="24"/>
          <w:rtl/>
        </w:rPr>
      </w:pPr>
      <w:r w:rsidRPr="00D62CCE">
        <w:rPr>
          <w:rFonts w:cs="B Nazanin" w:hint="cs"/>
          <w:sz w:val="24"/>
          <w:szCs w:val="24"/>
          <w:rtl/>
        </w:rPr>
        <w:t>در ا</w:t>
      </w:r>
      <w:r w:rsidR="00D62CCE">
        <w:rPr>
          <w:rFonts w:cs="B Nazanin" w:hint="cs"/>
          <w:sz w:val="24"/>
          <w:szCs w:val="24"/>
          <w:rtl/>
        </w:rPr>
        <w:t>نتهای برنامه</w:t>
      </w:r>
      <w:r w:rsidRPr="00D62CCE">
        <w:rPr>
          <w:rFonts w:cs="B Nazanin" w:hint="cs"/>
          <w:sz w:val="24"/>
          <w:szCs w:val="24"/>
          <w:rtl/>
        </w:rPr>
        <w:t xml:space="preserve"> کارگروهای کشور های مختلف که مسئولیت هماهنگی ارتباطات بین المللی تحت عنوان </w:t>
      </w:r>
      <w:r w:rsidRPr="00D62CCE">
        <w:rPr>
          <w:rFonts w:cs="B Nazanin"/>
          <w:sz w:val="24"/>
          <w:szCs w:val="24"/>
        </w:rPr>
        <w:t>Focal Point</w:t>
      </w:r>
      <w:r w:rsidR="00A9608F" w:rsidRPr="00D62CCE">
        <w:rPr>
          <w:rFonts w:cs="B Nazanin" w:hint="cs"/>
          <w:sz w:val="24"/>
          <w:szCs w:val="24"/>
          <w:rtl/>
        </w:rPr>
        <w:t xml:space="preserve"> </w:t>
      </w:r>
      <w:r w:rsidR="004A21D4">
        <w:rPr>
          <w:rFonts w:cs="B Nazanin" w:hint="cs"/>
          <w:sz w:val="24"/>
          <w:szCs w:val="24"/>
          <w:rtl/>
        </w:rPr>
        <w:t>را</w:t>
      </w:r>
      <w:r w:rsidR="00A9608F" w:rsidRPr="00D62CCE">
        <w:rPr>
          <w:rFonts w:cs="B Nazanin" w:hint="cs"/>
          <w:sz w:val="24"/>
          <w:szCs w:val="24"/>
          <w:rtl/>
        </w:rPr>
        <w:t xml:space="preserve"> </w:t>
      </w:r>
      <w:r w:rsidRPr="00D62CCE">
        <w:rPr>
          <w:rFonts w:cs="B Nazanin" w:hint="cs"/>
          <w:sz w:val="24"/>
          <w:szCs w:val="24"/>
          <w:rtl/>
        </w:rPr>
        <w:t>بر عهد</w:t>
      </w:r>
      <w:r w:rsidR="00D62CCE">
        <w:rPr>
          <w:rFonts w:cs="B Nazanin" w:hint="cs"/>
          <w:sz w:val="24"/>
          <w:szCs w:val="24"/>
          <w:rtl/>
        </w:rPr>
        <w:t>ه</w:t>
      </w:r>
      <w:r w:rsidRPr="00D62CCE">
        <w:rPr>
          <w:rFonts w:cs="B Nazanin" w:hint="cs"/>
          <w:sz w:val="24"/>
          <w:szCs w:val="24"/>
          <w:rtl/>
        </w:rPr>
        <w:t xml:space="preserve"> داشتند به ارئه گزارش پرداختند:</w:t>
      </w:r>
    </w:p>
    <w:p w:rsidR="003550D7" w:rsidRPr="00D62CCE" w:rsidRDefault="003550D7" w:rsidP="00FB0AC5">
      <w:pPr>
        <w:spacing w:after="0" w:line="360" w:lineRule="auto"/>
        <w:jc w:val="both"/>
        <w:rPr>
          <w:rFonts w:cs="B Nazanin"/>
          <w:sz w:val="24"/>
          <w:szCs w:val="24"/>
          <w:rtl/>
        </w:rPr>
      </w:pPr>
      <w:r w:rsidRPr="00D62CCE">
        <w:rPr>
          <w:rFonts w:cs="B Nazanin" w:hint="cs"/>
          <w:sz w:val="24"/>
          <w:szCs w:val="24"/>
          <w:rtl/>
        </w:rPr>
        <w:t xml:space="preserve">1) دکتر شاه حسینی از دانشگاه علم و صنعت تهران مسئول هماهنگی با آلمان: </w:t>
      </w:r>
    </w:p>
    <w:p w:rsidR="00BA7680" w:rsidRPr="00D62CCE" w:rsidRDefault="003550D7" w:rsidP="00FB0AC5">
      <w:pPr>
        <w:spacing w:after="0" w:line="360" w:lineRule="auto"/>
        <w:jc w:val="both"/>
        <w:rPr>
          <w:rFonts w:cs="B Nazanin"/>
          <w:sz w:val="24"/>
          <w:szCs w:val="24"/>
          <w:rtl/>
        </w:rPr>
      </w:pPr>
      <w:r w:rsidRPr="00D62CCE">
        <w:rPr>
          <w:rFonts w:cs="B Nazanin" w:hint="cs"/>
          <w:sz w:val="24"/>
          <w:szCs w:val="24"/>
          <w:rtl/>
        </w:rPr>
        <w:t>-</w:t>
      </w:r>
      <w:r w:rsidR="00BA7680" w:rsidRPr="00D62CCE">
        <w:rPr>
          <w:rFonts w:cs="B Nazanin" w:hint="cs"/>
          <w:sz w:val="24"/>
          <w:szCs w:val="24"/>
          <w:rtl/>
        </w:rPr>
        <w:t xml:space="preserve"> </w:t>
      </w:r>
      <w:r w:rsidRPr="00D62CCE">
        <w:rPr>
          <w:rFonts w:cs="B Nazanin" w:hint="cs"/>
          <w:sz w:val="24"/>
          <w:szCs w:val="24"/>
          <w:rtl/>
        </w:rPr>
        <w:t xml:space="preserve">در حال تهیه لیست </w:t>
      </w:r>
      <w:r w:rsidR="00BA7680" w:rsidRPr="00D62CCE">
        <w:rPr>
          <w:rFonts w:cs="B Nazanin" w:hint="cs"/>
          <w:sz w:val="24"/>
          <w:szCs w:val="24"/>
          <w:rtl/>
        </w:rPr>
        <w:t>دانشگاههای مطرح بین المللی آلمان و ارائه آنها در وب سایت دانشگاه هستیم.</w:t>
      </w:r>
    </w:p>
    <w:p w:rsidR="003550D7" w:rsidRPr="00D62CCE" w:rsidRDefault="00BA7680" w:rsidP="00FB0AC5">
      <w:pPr>
        <w:spacing w:after="0" w:line="360" w:lineRule="auto"/>
        <w:jc w:val="both"/>
        <w:rPr>
          <w:rFonts w:cs="B Nazanin"/>
          <w:sz w:val="24"/>
          <w:szCs w:val="24"/>
          <w:rtl/>
        </w:rPr>
      </w:pPr>
      <w:r w:rsidRPr="00D62CCE">
        <w:rPr>
          <w:rFonts w:cs="B Nazanin" w:hint="cs"/>
          <w:sz w:val="24"/>
          <w:szCs w:val="24"/>
          <w:rtl/>
        </w:rPr>
        <w:t>-</w:t>
      </w:r>
      <w:r w:rsidR="003550D7" w:rsidRPr="00D62CCE">
        <w:rPr>
          <w:rFonts w:cs="B Nazanin" w:hint="cs"/>
          <w:sz w:val="24"/>
          <w:szCs w:val="24"/>
          <w:rtl/>
        </w:rPr>
        <w:t xml:space="preserve"> </w:t>
      </w:r>
      <w:r w:rsidRPr="00D62CCE">
        <w:rPr>
          <w:rFonts w:cs="B Nazanin" w:hint="cs"/>
          <w:sz w:val="24"/>
          <w:szCs w:val="24"/>
          <w:rtl/>
        </w:rPr>
        <w:t>در حال راه اندازی سامانه همتا یابی بین پژوهشگران ایرانی و آلمانی هستیم.</w:t>
      </w:r>
    </w:p>
    <w:p w:rsidR="00BA7680" w:rsidRPr="00D62CCE" w:rsidRDefault="00BA7680" w:rsidP="00FB0AC5">
      <w:pPr>
        <w:spacing w:after="0" w:line="360" w:lineRule="auto"/>
        <w:jc w:val="both"/>
        <w:rPr>
          <w:rFonts w:cs="B Nazanin"/>
          <w:sz w:val="24"/>
          <w:szCs w:val="24"/>
          <w:rtl/>
        </w:rPr>
      </w:pPr>
      <w:r w:rsidRPr="00D62CCE">
        <w:rPr>
          <w:rFonts w:cs="B Nazanin" w:hint="cs"/>
          <w:sz w:val="24"/>
          <w:szCs w:val="24"/>
          <w:rtl/>
        </w:rPr>
        <w:t xml:space="preserve">- در اسفند ماه روز علم ایران و آلمان را داریم، و میزبان هیات 50 نفری از آلمان هستیم. برای اطلاعات بیشتر به سایت دانشگاه علم و صنعت مراجعه کنید. </w:t>
      </w:r>
    </w:p>
    <w:p w:rsidR="00BA7680" w:rsidRPr="00D62CCE" w:rsidRDefault="00BA7680" w:rsidP="00FB0AC5">
      <w:pPr>
        <w:spacing w:after="0" w:line="360" w:lineRule="auto"/>
        <w:jc w:val="both"/>
        <w:rPr>
          <w:rFonts w:cs="B Nazanin"/>
          <w:sz w:val="24"/>
          <w:szCs w:val="24"/>
          <w:rtl/>
        </w:rPr>
      </w:pPr>
      <w:r w:rsidRPr="00D62CCE">
        <w:rPr>
          <w:rFonts w:cs="B Nazanin" w:hint="cs"/>
          <w:sz w:val="24"/>
          <w:szCs w:val="24"/>
          <w:rtl/>
        </w:rPr>
        <w:t>2) دکتر گل رو از دانشگاه صنعتی امیر کبیر و مسئول هماهنگی با کشور فرانسه:</w:t>
      </w:r>
    </w:p>
    <w:p w:rsidR="00BA7680" w:rsidRPr="00D62CCE" w:rsidRDefault="00BA7680" w:rsidP="00FB0AC5">
      <w:pPr>
        <w:spacing w:after="0" w:line="360" w:lineRule="auto"/>
        <w:jc w:val="both"/>
        <w:rPr>
          <w:rFonts w:cs="B Nazanin"/>
          <w:sz w:val="24"/>
          <w:szCs w:val="24"/>
          <w:rtl/>
        </w:rPr>
      </w:pPr>
      <w:r w:rsidRPr="00D62CCE">
        <w:rPr>
          <w:rFonts w:cs="B Nazanin" w:hint="cs"/>
          <w:sz w:val="24"/>
          <w:szCs w:val="24"/>
          <w:rtl/>
        </w:rPr>
        <w:t>- ارائه اطلاعات کامل در مورد دانشگاههای فرانسه و همتایابی در سایت بین الملل دانشگاه</w:t>
      </w:r>
    </w:p>
    <w:p w:rsidR="00BA7680" w:rsidRPr="00D62CCE" w:rsidRDefault="00BA7680" w:rsidP="00FB0AC5">
      <w:pPr>
        <w:spacing w:after="0" w:line="360" w:lineRule="auto"/>
        <w:jc w:val="both"/>
        <w:rPr>
          <w:rFonts w:cs="B Nazanin"/>
          <w:sz w:val="24"/>
          <w:szCs w:val="24"/>
          <w:rtl/>
        </w:rPr>
      </w:pPr>
      <w:r w:rsidRPr="00D62CCE">
        <w:rPr>
          <w:rFonts w:cs="B Nazanin" w:hint="cs"/>
          <w:sz w:val="24"/>
          <w:szCs w:val="24"/>
          <w:rtl/>
        </w:rPr>
        <w:t xml:space="preserve">- آشنایی با روشهای همکاری بین الملل در سایت بین الملل دانشگاه </w:t>
      </w:r>
    </w:p>
    <w:p w:rsidR="00BA7680" w:rsidRPr="00D62CCE" w:rsidRDefault="00BA7680" w:rsidP="00FB0AC5">
      <w:pPr>
        <w:spacing w:after="0" w:line="360" w:lineRule="auto"/>
        <w:jc w:val="both"/>
        <w:rPr>
          <w:rFonts w:cs="B Nazanin"/>
          <w:sz w:val="24"/>
          <w:szCs w:val="24"/>
          <w:rtl/>
        </w:rPr>
      </w:pPr>
      <w:r w:rsidRPr="00D62CCE">
        <w:rPr>
          <w:rFonts w:cs="B Nazanin" w:hint="cs"/>
          <w:sz w:val="24"/>
          <w:szCs w:val="24"/>
          <w:rtl/>
        </w:rPr>
        <w:t>- معرفی چالشهای هم کاری های بین الملل و درخواست کمک به رفع آنها از مسئولین</w:t>
      </w:r>
    </w:p>
    <w:p w:rsidR="00BA7680" w:rsidRPr="00D62CCE" w:rsidRDefault="00BA7680" w:rsidP="00FB0AC5">
      <w:pPr>
        <w:spacing w:after="0" w:line="360" w:lineRule="auto"/>
        <w:jc w:val="both"/>
        <w:rPr>
          <w:rFonts w:cs="B Nazanin"/>
          <w:sz w:val="24"/>
          <w:szCs w:val="24"/>
          <w:rtl/>
        </w:rPr>
      </w:pPr>
      <w:r w:rsidRPr="00D62CCE">
        <w:rPr>
          <w:rFonts w:cs="B Nazanin" w:hint="cs"/>
          <w:sz w:val="24"/>
          <w:szCs w:val="24"/>
          <w:rtl/>
        </w:rPr>
        <w:t xml:space="preserve">3) </w:t>
      </w:r>
      <w:r w:rsidR="003E20B4" w:rsidRPr="00D62CCE">
        <w:rPr>
          <w:rFonts w:cs="B Nazanin" w:hint="cs"/>
          <w:sz w:val="24"/>
          <w:szCs w:val="24"/>
          <w:rtl/>
        </w:rPr>
        <w:t>دانشگاه یزد مسئول هماهنگی با کشور مجارستان</w:t>
      </w:r>
    </w:p>
    <w:p w:rsidR="003E20B4" w:rsidRPr="00D62CCE" w:rsidRDefault="003E20B4" w:rsidP="00FB0AC5">
      <w:pPr>
        <w:spacing w:after="0" w:line="360" w:lineRule="auto"/>
        <w:jc w:val="both"/>
        <w:rPr>
          <w:rFonts w:cs="B Nazanin"/>
          <w:sz w:val="24"/>
          <w:szCs w:val="24"/>
          <w:rtl/>
        </w:rPr>
      </w:pPr>
      <w:r w:rsidRPr="00D62CCE">
        <w:rPr>
          <w:rFonts w:cs="B Nazanin" w:hint="cs"/>
          <w:sz w:val="24"/>
          <w:szCs w:val="24"/>
          <w:rtl/>
        </w:rPr>
        <w:t xml:space="preserve">- اطلاعات بسیار خوبی در این زمینه در سایت </w:t>
      </w:r>
      <w:r w:rsidRPr="00D62CCE">
        <w:rPr>
          <w:rFonts w:cs="B Nazanin"/>
          <w:sz w:val="24"/>
          <w:szCs w:val="24"/>
        </w:rPr>
        <w:t>www.iranhungry.com</w:t>
      </w:r>
      <w:r w:rsidRPr="00D62CCE">
        <w:rPr>
          <w:rFonts w:cs="B Nazanin" w:hint="cs"/>
          <w:sz w:val="24"/>
          <w:szCs w:val="24"/>
          <w:rtl/>
        </w:rPr>
        <w:t xml:space="preserve"> وجود دارد. </w:t>
      </w:r>
    </w:p>
    <w:p w:rsidR="003E20B4" w:rsidRPr="00D62CCE" w:rsidRDefault="003E20B4" w:rsidP="00FB0AC5">
      <w:pPr>
        <w:spacing w:after="0" w:line="360" w:lineRule="auto"/>
        <w:jc w:val="both"/>
        <w:rPr>
          <w:rFonts w:cs="B Nazanin"/>
          <w:sz w:val="24"/>
          <w:szCs w:val="24"/>
          <w:rtl/>
        </w:rPr>
      </w:pPr>
      <w:r w:rsidRPr="00D62CCE">
        <w:rPr>
          <w:rFonts w:cs="B Nazanin" w:hint="cs"/>
          <w:sz w:val="24"/>
          <w:szCs w:val="24"/>
          <w:rtl/>
        </w:rPr>
        <w:t>- در سطح وزارتخانه سند ملی امضاء شده  و ایران می تواند در پنج زمینه با مجارستان ارتباطات دانشگاهی موثری داشته باشد</w:t>
      </w:r>
      <w:r w:rsidR="00564A4D" w:rsidRPr="00D62CCE">
        <w:rPr>
          <w:rFonts w:cs="B Nazanin" w:hint="cs"/>
          <w:sz w:val="24"/>
          <w:szCs w:val="24"/>
          <w:rtl/>
        </w:rPr>
        <w:t xml:space="preserve"> شامل: </w:t>
      </w:r>
      <w:r w:rsidRPr="00D62CCE">
        <w:rPr>
          <w:rFonts w:cs="B Nazanin" w:hint="cs"/>
          <w:sz w:val="24"/>
          <w:szCs w:val="24"/>
          <w:rtl/>
        </w:rPr>
        <w:t>م</w:t>
      </w:r>
      <w:r w:rsidR="00564A4D" w:rsidRPr="00D62CCE">
        <w:rPr>
          <w:rFonts w:cs="B Nazanin" w:hint="cs"/>
          <w:sz w:val="24"/>
          <w:szCs w:val="24"/>
          <w:rtl/>
        </w:rPr>
        <w:t>دیریت آب، فن آوری اطلاعات با رویکرد هوش مصنوعی، کاربرد لیزر، علوم بهداشتی و پزشکی، سیستم حمل و نقل که در این زمینه ها محققان ایرانی می توانند تا آخر ماه مارس میلادی پروژه های خود را در سایت تعریف کنند.</w:t>
      </w:r>
    </w:p>
    <w:p w:rsidR="00564A4D" w:rsidRPr="00D62CCE" w:rsidRDefault="00564A4D" w:rsidP="00FB0AC5">
      <w:pPr>
        <w:spacing w:after="0" w:line="360" w:lineRule="auto"/>
        <w:jc w:val="both"/>
        <w:rPr>
          <w:rFonts w:cs="B Nazanin"/>
          <w:sz w:val="24"/>
          <w:szCs w:val="24"/>
          <w:rtl/>
        </w:rPr>
      </w:pPr>
      <w:r w:rsidRPr="00D62CCE">
        <w:rPr>
          <w:rFonts w:cs="B Nazanin" w:hint="cs"/>
          <w:sz w:val="24"/>
          <w:szCs w:val="24"/>
          <w:rtl/>
        </w:rPr>
        <w:t>4) دکتر محبوب ازدانشگاه صنعتی اصفهان و مسئول هماهنگی ارتباطات بین المللی با سوئیس</w:t>
      </w:r>
    </w:p>
    <w:p w:rsidR="00564A4D" w:rsidRPr="00D62CCE" w:rsidRDefault="00564A4D" w:rsidP="00FB0AC5">
      <w:pPr>
        <w:spacing w:after="0" w:line="360" w:lineRule="auto"/>
        <w:jc w:val="both"/>
        <w:rPr>
          <w:rFonts w:cs="B Nazanin"/>
          <w:sz w:val="24"/>
          <w:szCs w:val="24"/>
          <w:rtl/>
        </w:rPr>
      </w:pPr>
      <w:r w:rsidRPr="00D62CCE">
        <w:rPr>
          <w:rFonts w:cs="B Nazanin" w:hint="cs"/>
          <w:sz w:val="24"/>
          <w:szCs w:val="24"/>
          <w:rtl/>
        </w:rPr>
        <w:t>- جمع آوری اطلاعات بسیار مفید در وبگاه دانشگاه صنعتی اصفهان</w:t>
      </w:r>
    </w:p>
    <w:p w:rsidR="00564A4D" w:rsidRPr="00D62CCE" w:rsidRDefault="00564A4D" w:rsidP="00FB0AC5">
      <w:pPr>
        <w:spacing w:after="0" w:line="360" w:lineRule="auto"/>
        <w:jc w:val="both"/>
        <w:rPr>
          <w:rFonts w:cs="B Nazanin"/>
          <w:sz w:val="24"/>
          <w:szCs w:val="24"/>
          <w:rtl/>
        </w:rPr>
      </w:pPr>
      <w:r w:rsidRPr="00D62CCE">
        <w:rPr>
          <w:rFonts w:cs="B Nazanin" w:hint="cs"/>
          <w:sz w:val="24"/>
          <w:szCs w:val="24"/>
          <w:rtl/>
        </w:rPr>
        <w:t>- ارائه 600 مقاله مشترک با محققین سوئیسی</w:t>
      </w:r>
    </w:p>
    <w:p w:rsidR="00564A4D" w:rsidRDefault="00564A4D" w:rsidP="004A21D4">
      <w:pPr>
        <w:spacing w:after="0" w:line="360" w:lineRule="auto"/>
        <w:rPr>
          <w:rFonts w:cs="B Nazanin"/>
          <w:sz w:val="24"/>
          <w:szCs w:val="24"/>
          <w:rtl/>
        </w:rPr>
      </w:pPr>
    </w:p>
    <w:p w:rsidR="00D62CCE" w:rsidRDefault="00AA3950" w:rsidP="004A21D4">
      <w:pPr>
        <w:spacing w:after="0" w:line="360" w:lineRule="auto"/>
        <w:ind w:left="5040" w:firstLine="720"/>
        <w:rPr>
          <w:rFonts w:cs="B Nazanin"/>
          <w:sz w:val="24"/>
          <w:szCs w:val="24"/>
          <w:rtl/>
        </w:rPr>
      </w:pPr>
      <w:r>
        <w:rPr>
          <w:rFonts w:cs="B Nazanin" w:hint="cs"/>
          <w:sz w:val="24"/>
          <w:szCs w:val="24"/>
          <w:rtl/>
        </w:rPr>
        <w:t xml:space="preserve">      </w:t>
      </w:r>
      <w:r w:rsidR="00D62CCE">
        <w:rPr>
          <w:rFonts w:cs="B Nazanin" w:hint="cs"/>
          <w:sz w:val="24"/>
          <w:szCs w:val="24"/>
          <w:rtl/>
        </w:rPr>
        <w:t xml:space="preserve">با تشکر </w:t>
      </w:r>
    </w:p>
    <w:p w:rsidR="00D62CCE" w:rsidRDefault="00D62CCE" w:rsidP="004A21D4">
      <w:pPr>
        <w:spacing w:after="0" w:line="360" w:lineRule="auto"/>
        <w:ind w:left="5040" w:firstLine="720"/>
        <w:rPr>
          <w:rFonts w:cs="B Nazanin"/>
          <w:sz w:val="24"/>
          <w:szCs w:val="24"/>
          <w:rtl/>
        </w:rPr>
      </w:pPr>
      <w:r>
        <w:rPr>
          <w:rFonts w:cs="B Nazanin" w:hint="cs"/>
          <w:sz w:val="24"/>
          <w:szCs w:val="24"/>
          <w:rtl/>
        </w:rPr>
        <w:t xml:space="preserve">دکتر علی اصغر کارگر </w:t>
      </w:r>
    </w:p>
    <w:p w:rsidR="00D62CCE" w:rsidRPr="00D62CCE" w:rsidRDefault="00552A28" w:rsidP="004A21D4">
      <w:pPr>
        <w:spacing w:after="0" w:line="360" w:lineRule="auto"/>
        <w:ind w:left="5040"/>
        <w:rPr>
          <w:rFonts w:cs="B Nazanin"/>
          <w:sz w:val="24"/>
          <w:szCs w:val="24"/>
        </w:rPr>
      </w:pPr>
      <w:r>
        <w:rPr>
          <w:rFonts w:cs="B Nazanin" w:hint="cs"/>
          <w:sz w:val="24"/>
          <w:szCs w:val="24"/>
          <w:rtl/>
        </w:rPr>
        <w:t>سرپرست امور</w:t>
      </w:r>
      <w:bookmarkStart w:id="0" w:name="_GoBack"/>
      <w:bookmarkEnd w:id="0"/>
      <w:r w:rsidR="00D62CCE">
        <w:rPr>
          <w:rFonts w:cs="B Nazanin" w:hint="cs"/>
          <w:sz w:val="24"/>
          <w:szCs w:val="24"/>
          <w:rtl/>
        </w:rPr>
        <w:t xml:space="preserve"> بین الملل دانشگاه هنر شیراز</w:t>
      </w:r>
    </w:p>
    <w:sectPr w:rsidR="00D62CCE" w:rsidRPr="00D62CCE" w:rsidSect="00BF38C4">
      <w:footerReference w:type="default" r:id="rId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44A" w:rsidRDefault="007C544A" w:rsidP="00FB0AC5">
      <w:pPr>
        <w:spacing w:after="0" w:line="240" w:lineRule="auto"/>
      </w:pPr>
      <w:r>
        <w:separator/>
      </w:r>
    </w:p>
  </w:endnote>
  <w:endnote w:type="continuationSeparator" w:id="0">
    <w:p w:rsidR="007C544A" w:rsidRDefault="007C544A" w:rsidP="00FB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59017120"/>
      <w:docPartObj>
        <w:docPartGallery w:val="Page Numbers (Bottom of Page)"/>
        <w:docPartUnique/>
      </w:docPartObj>
    </w:sdtPr>
    <w:sdtEndPr/>
    <w:sdtContent>
      <w:p w:rsidR="00FB0AC5" w:rsidRDefault="00FB0AC5">
        <w:pPr>
          <w:pStyle w:val="Footer"/>
          <w:jc w:val="center"/>
        </w:pPr>
        <w:r>
          <w:fldChar w:fldCharType="begin"/>
        </w:r>
        <w:r>
          <w:instrText xml:space="preserve"> PAGE   \* MERGEFORMAT </w:instrText>
        </w:r>
        <w:r>
          <w:fldChar w:fldCharType="separate"/>
        </w:r>
        <w:r w:rsidR="00552A28">
          <w:rPr>
            <w:noProof/>
            <w:rtl/>
          </w:rPr>
          <w:t>3</w:t>
        </w:r>
        <w:r>
          <w:rPr>
            <w:noProof/>
          </w:rPr>
          <w:fldChar w:fldCharType="end"/>
        </w:r>
      </w:p>
    </w:sdtContent>
  </w:sdt>
  <w:p w:rsidR="00FB0AC5" w:rsidRDefault="00FB0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44A" w:rsidRDefault="007C544A" w:rsidP="00FB0AC5">
      <w:pPr>
        <w:spacing w:after="0" w:line="240" w:lineRule="auto"/>
      </w:pPr>
      <w:r>
        <w:separator/>
      </w:r>
    </w:p>
  </w:footnote>
  <w:footnote w:type="continuationSeparator" w:id="0">
    <w:p w:rsidR="007C544A" w:rsidRDefault="007C544A" w:rsidP="00FB0A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73"/>
    <w:rsid w:val="001659FA"/>
    <w:rsid w:val="001A6F1B"/>
    <w:rsid w:val="00206842"/>
    <w:rsid w:val="00303F63"/>
    <w:rsid w:val="003550D7"/>
    <w:rsid w:val="003B565B"/>
    <w:rsid w:val="003E20B4"/>
    <w:rsid w:val="004A21D4"/>
    <w:rsid w:val="00552A28"/>
    <w:rsid w:val="0056010B"/>
    <w:rsid w:val="00564A4D"/>
    <w:rsid w:val="0057410C"/>
    <w:rsid w:val="007C544A"/>
    <w:rsid w:val="00944295"/>
    <w:rsid w:val="00991CD8"/>
    <w:rsid w:val="00A26073"/>
    <w:rsid w:val="00A9608F"/>
    <w:rsid w:val="00AA3950"/>
    <w:rsid w:val="00AD3872"/>
    <w:rsid w:val="00B56028"/>
    <w:rsid w:val="00BA7680"/>
    <w:rsid w:val="00BF38C4"/>
    <w:rsid w:val="00C5501E"/>
    <w:rsid w:val="00D62CCE"/>
    <w:rsid w:val="00EE75A8"/>
    <w:rsid w:val="00FB0A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5130"/>
  <w15:docId w15:val="{42ABA156-121B-47CE-9E1E-5F028A1A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AC5"/>
  </w:style>
  <w:style w:type="paragraph" w:styleId="Footer">
    <w:name w:val="footer"/>
    <w:basedOn w:val="Normal"/>
    <w:link w:val="FooterChar"/>
    <w:uiPriority w:val="99"/>
    <w:unhideWhenUsed/>
    <w:rsid w:val="00FB0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s_rafiei</cp:lastModifiedBy>
  <cp:revision>15</cp:revision>
  <dcterms:created xsi:type="dcterms:W3CDTF">2017-12-24T05:23:00Z</dcterms:created>
  <dcterms:modified xsi:type="dcterms:W3CDTF">2018-05-19T09:21:00Z</dcterms:modified>
</cp:coreProperties>
</file>